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7AB9">
      <w:pPr>
        <w:pStyle w:val="printredaction-line"/>
        <w:divId w:val="12820915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20 янв 2015</w:t>
      </w:r>
    </w:p>
    <w:p w:rsidR="00000000" w:rsidRDefault="00657AB9">
      <w:pPr>
        <w:divId w:val="17078765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30.03.2013 № 487-р</w:t>
      </w:r>
    </w:p>
    <w:p w:rsidR="00000000" w:rsidRDefault="00657AB9">
      <w:pPr>
        <w:pStyle w:val="2"/>
        <w:divId w:val="12820915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плана мероприятий по формированию независимой системы оценки качества работы организаций, оказывающих социальные услуги, на 2013-2015 годы</w:t>
      </w:r>
    </w:p>
    <w:p w:rsidR="00000000" w:rsidRDefault="00657AB9">
      <w:pPr>
        <w:spacing w:after="223"/>
        <w:jc w:val="both"/>
        <w:divId w:val="711615725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5" w:anchor="/document/99/499010803/XA00LUO2M6/" w:tgtFrame="_self" w:history="1">
        <w:r>
          <w:rPr>
            <w:rStyle w:val="a4"/>
            <w:rFonts w:ascii="Georgia" w:hAnsi="Georgia"/>
          </w:rPr>
          <w:t>план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>
        <w:rPr>
          <w:rFonts w:ascii="Georgia" w:hAnsi="Georgia"/>
        </w:rPr>
        <w:t>.</w:t>
      </w:r>
    </w:p>
    <w:p w:rsidR="00000000" w:rsidRDefault="00657AB9">
      <w:pPr>
        <w:spacing w:after="223"/>
        <w:jc w:val="both"/>
        <w:divId w:val="711615725"/>
        <w:rPr>
          <w:rFonts w:ascii="Georgia" w:hAnsi="Georgia"/>
        </w:rPr>
      </w:pPr>
      <w:r>
        <w:rPr>
          <w:rFonts w:ascii="Georgia" w:hAnsi="Georgia"/>
        </w:rPr>
        <w:t>2. Определить Минтруд Росси</w:t>
      </w:r>
      <w:r>
        <w:rPr>
          <w:rFonts w:ascii="Georgia" w:hAnsi="Georgia"/>
        </w:rPr>
        <w:t>и координатором по реализации плана, утвержденного настоящим распоряжением</w:t>
      </w:r>
      <w:r>
        <w:rPr>
          <w:rFonts w:ascii="Georgia" w:hAnsi="Georgia"/>
        </w:rPr>
        <w:t>.</w:t>
      </w:r>
    </w:p>
    <w:p w:rsidR="00000000" w:rsidRDefault="00657AB9">
      <w:pPr>
        <w:spacing w:after="223"/>
        <w:divId w:val="1174537756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657AB9">
      <w:pPr>
        <w:pStyle w:val="align-right"/>
        <w:divId w:val="711615725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6</w:t>
      </w:r>
    </w:p>
    <w:p w:rsidR="00000000" w:rsidRDefault="00657AB9">
      <w:pPr>
        <w:pStyle w:val="align-right"/>
        <w:divId w:val="711615725"/>
        <w:rPr>
          <w:rFonts w:ascii="Georgia" w:hAnsi="Georgia"/>
        </w:rPr>
      </w:pPr>
      <w:r>
        <w:rPr>
          <w:rFonts w:ascii="Georgia" w:hAnsi="Georgia"/>
        </w:rPr>
        <w:t>распоряжением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марта 2013 года № 487-</w:t>
      </w:r>
      <w:r>
        <w:rPr>
          <w:rFonts w:ascii="Georgia" w:hAnsi="Georgia"/>
        </w:rPr>
        <w:t>р</w:t>
      </w:r>
    </w:p>
    <w:p w:rsidR="00000000" w:rsidRDefault="00657AB9">
      <w:pPr>
        <w:divId w:val="16435353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План мероприятий по формирован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ию независимой системы оценки качества работы организаций, оказывающих социальные услуги, на 2013-2015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1"/>
        <w:gridCol w:w="3409"/>
        <w:gridCol w:w="1476"/>
        <w:gridCol w:w="2453"/>
        <w:gridCol w:w="1806"/>
      </w:tblGrid>
      <w:tr w:rsidR="00000000">
        <w:trPr>
          <w:divId w:val="1308585380"/>
        </w:trPr>
        <w:tc>
          <w:tcPr>
            <w:tcW w:w="554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1308585380"/>
        </w:trPr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align-center"/>
            </w:pPr>
            <w:r>
              <w:t xml:space="preserve">Срок исполнения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align-center"/>
            </w:pPr>
            <w:r>
              <w:t xml:space="preserve">Ответственные исполнители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align-center"/>
            </w:pPr>
            <w:r>
              <w:t xml:space="preserve">Результат мероприятий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306"/>
        <w:gridCol w:w="3174"/>
        <w:gridCol w:w="1315"/>
        <w:gridCol w:w="2508"/>
        <w:gridCol w:w="1842"/>
      </w:tblGrid>
      <w:tr w:rsidR="00000000">
        <w:trPr>
          <w:divId w:val="711615725"/>
        </w:trPr>
        <w:tc>
          <w:tcPr>
            <w:tcW w:w="554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711615725"/>
        </w:trPr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align-center"/>
            </w:pPr>
            <w:r>
              <w:t>I. Меры институционального характера</w:t>
            </w:r>
          </w:p>
        </w:tc>
      </w:tr>
      <w:tr w:rsidR="00000000">
        <w:trPr>
          <w:divId w:val="7116157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Внесение изменений в</w:t>
            </w:r>
            <w:r>
              <w:t xml:space="preserve"> </w:t>
            </w:r>
            <w:hyperlink r:id="rId6" w:anchor="/document/99/902296934/XA00M6G2N3/" w:history="1">
              <w:r>
                <w:rPr>
                  <w:rStyle w:val="a4"/>
                </w:rPr>
                <w:t>постановление Правительства Российской Федерации от 23 августа 2011 года № 713 "О предоставлении поддержки социально ориентированным некоммерческим организациям"</w:t>
              </w:r>
            </w:hyperlink>
            <w:r>
              <w:t xml:space="preserve"> в части учета формирования независимой системы оценки качества работы государственных (муницип</w:t>
            </w:r>
            <w:r>
              <w:t xml:space="preserve">альных) учреждений, оказывающих социальные </w:t>
            </w:r>
            <w:r>
              <w:lastRenderedPageBreak/>
              <w:t>услуги: при оказании финансовой поддержки программ социально ориентированных некоммерческих организаций;</w:t>
            </w:r>
            <w:r>
              <w:br/>
            </w:r>
            <w:r>
              <w:t>при предоставлении субсидий из федерального бюджета бюджетам субъектов Российской Федерации на реализацию пр</w:t>
            </w:r>
            <w:r>
              <w:t>ограмм поддержки социально ориентированных некоммерческих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lastRenderedPageBreak/>
              <w:t xml:space="preserve">II квартал 2013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Минэкономразвития России, </w:t>
            </w:r>
            <w:r>
              <w:br/>
            </w:r>
            <w:r>
              <w:t xml:space="preserve">Минтруд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проект постановления Правительства Российской Федерации </w:t>
            </w:r>
          </w:p>
        </w:tc>
      </w:tr>
      <w:tr w:rsidR="00000000">
        <w:trPr>
          <w:divId w:val="7116157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lastRenderedPageBreak/>
              <w:t>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</w:t>
            </w:r>
            <w:r>
              <w:t>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 квартал 2014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 Минздрав России, Минкультуры России, М</w:t>
            </w:r>
            <w:r>
              <w:t xml:space="preserve">инспорт России, Минэкономразвития России, </w:t>
            </w:r>
            <w:r>
              <w:br/>
            </w:r>
            <w:r>
              <w:t xml:space="preserve">Минюст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доклад в Правительство</w:t>
            </w:r>
            <w:r>
              <w:br/>
            </w:r>
            <w:r>
              <w:t xml:space="preserve">Российской Федерации </w:t>
            </w:r>
          </w:p>
        </w:tc>
      </w:tr>
      <w:tr w:rsidR="00000000">
        <w:trPr>
          <w:divId w:val="7116157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3.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</w:t>
            </w:r>
            <w:r>
              <w:t>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 квартал 2014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 Минздрав России,</w:t>
            </w:r>
            <w:r>
              <w:br/>
            </w:r>
            <w:r>
              <w:t xml:space="preserve">Минкультуры России, Минспорт России, Минюст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доклад в </w:t>
            </w:r>
            <w:r>
              <w:br/>
            </w:r>
            <w:r>
              <w:t>Правительство</w:t>
            </w:r>
            <w:r>
              <w:br/>
            </w:r>
            <w:r>
              <w:t xml:space="preserve">Российской Федерации </w:t>
            </w:r>
          </w:p>
        </w:tc>
      </w:tr>
      <w:tr w:rsidR="00000000">
        <w:trPr>
          <w:divId w:val="7116157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4.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</w:t>
            </w:r>
            <w:r>
              <w:lastRenderedPageBreak/>
              <w:t>оказывающих социальные услуги в соответствующей сфере деятельности (образование, здравоохранение, культура, социальное</w:t>
            </w:r>
            <w:r>
              <w:t xml:space="preserve"> обслуживание, физическая культура и спорт), </w:t>
            </w:r>
            <w:r>
              <w:br/>
            </w:r>
            <w:r>
              <w:t>на основе результатов пилотных проектов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lastRenderedPageBreak/>
              <w:t xml:space="preserve">III квартал 2013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Минобрнауки России, Минздрав России, Минкультуры России, Минтруд России, Минспорт </w:t>
            </w:r>
            <w:r>
              <w:lastRenderedPageBreak/>
              <w:t xml:space="preserve">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lastRenderedPageBreak/>
              <w:t xml:space="preserve">ведомственные правовые акты </w:t>
            </w:r>
          </w:p>
        </w:tc>
      </w:tr>
      <w:tr w:rsidR="00000000">
        <w:trPr>
          <w:divId w:val="71161572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lastRenderedPageBreak/>
              <w:t>4.1.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Актуализаци</w:t>
            </w:r>
            <w:r>
              <w:t>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</w:t>
            </w:r>
            <w:r>
              <w:t xml:space="preserve"> </w:t>
            </w:r>
            <w:hyperlink r:id="rId7" w:anchor="/document/99/420208920/" w:history="1">
              <w:r>
                <w:rPr>
                  <w:rStyle w:val="a4"/>
                </w:rPr>
                <w:t>Федерального закона от 21 июля 2014 года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</w:t>
              </w:r>
              <w:r>
                <w:rPr>
                  <w:rStyle w:val="a4"/>
                </w:rPr>
                <w:t>храны здоровья и образования"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 квартал 2015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Минтруд России, Минобрнауки России, Минздрав России, Минкультуры России, Минспорт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ведомственные правовые акты </w:t>
            </w:r>
          </w:p>
        </w:tc>
      </w:tr>
      <w:tr w:rsidR="00000000">
        <w:trPr>
          <w:divId w:val="711615725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дополнительно включена</w:t>
            </w:r>
            <w:r>
              <w:t xml:space="preserve"> </w:t>
            </w:r>
            <w:hyperlink r:id="rId8" w:anchor="/document/99/420247271/XA00LU62M3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)</w:t>
            </w:r>
          </w:p>
        </w:tc>
      </w:tr>
      <w:tr w:rsidR="00000000">
        <w:trPr>
          <w:divId w:val="7116157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5.</w:t>
            </w:r>
          </w:p>
          <w:p w:rsidR="00000000" w:rsidRDefault="00657AB9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II квартал 2013 год</w:t>
            </w:r>
            <w:r>
              <w:t xml:space="preserve">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Минобрнауки России, Минздрав России, Минкультуры России, Минтруд России, Минспорт России, органы исполнительной власти субъектов Российской Федерации, </w:t>
            </w:r>
            <w:r>
              <w:br/>
            </w:r>
            <w:r>
              <w:t>органы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нормативные правовые акты </w:t>
            </w:r>
          </w:p>
        </w:tc>
      </w:tr>
    </w:tbl>
    <w:p w:rsidR="00000000" w:rsidRDefault="00657AB9">
      <w:pPr>
        <w:divId w:val="200586227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0"/>
        <w:gridCol w:w="306"/>
        <w:gridCol w:w="2721"/>
        <w:gridCol w:w="1328"/>
        <w:gridCol w:w="306"/>
        <w:gridCol w:w="1938"/>
        <w:gridCol w:w="2126"/>
        <w:gridCol w:w="306"/>
        <w:gridCol w:w="306"/>
      </w:tblGrid>
      <w:tr w:rsidR="00000000">
        <w:trPr>
          <w:gridAfter w:val="1"/>
          <w:divId w:val="2005862279"/>
          <w:wAfter w:w="480" w:type="dxa"/>
        </w:trPr>
        <w:tc>
          <w:tcPr>
            <w:tcW w:w="554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005862279"/>
          <w:wAfter w:w="480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align-center"/>
            </w:pPr>
            <w:r>
              <w:t>II. Меры организационного характера</w:t>
            </w:r>
          </w:p>
          <w:p w:rsidR="00000000" w:rsidRDefault="00657AB9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6.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Проведение пилотных проектов по внедрению порядка формирования независимой системы оценки качества работы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</w:t>
            </w:r>
            <w:r>
              <w:t>ьное обслуживание)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II-III квартал 2013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Минобрнауки России, Минкультуры России, Минздрав России, Минтруд России, Минспорт России, органы исполнительной власти субъектов Российской Федерации, </w:t>
            </w:r>
            <w:r>
              <w:br/>
            </w:r>
            <w:r>
              <w:t>органы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нормативные правовые акты</w:t>
            </w:r>
            <w: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6.1.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Создание условий для организации проведения независимой оценки качества оказания услуг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</w:t>
            </w:r>
            <w:r>
              <w:t>слуг такими организациями действующих общественных советов) в соответствии с</w:t>
            </w:r>
            <w:r>
              <w:t xml:space="preserve"> </w:t>
            </w:r>
            <w:hyperlink r:id="rId9" w:anchor="/document/99/420208920/" w:history="1">
              <w:r>
                <w:rPr>
                  <w:rStyle w:val="a4"/>
                </w:rPr>
                <w:t xml:space="preserve">Федеральным законом от 21 июля 2014 года 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№ 256-ФЗ "О внесении изменений в отдельные законодательные акты Росси</w:t>
              </w:r>
              <w:r>
                <w:rPr>
                  <w:rStyle w:val="a4"/>
                </w:rPr>
                <w:t>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  </w:r>
            </w:hyperlink>
            <w:r>
              <w:t xml:space="preserve"> и организационно-техническое сопровождение их деятельности;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 квартал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</w:t>
            </w:r>
            <w:r>
              <w:t xml:space="preserve">нтруд России, Минздрав России, Минкультуры России, Минобрнауки России, Минспорт России, органы исполнительной власти субъектов Российской Федерации, органы местного самоуправления </w:t>
            </w:r>
            <w:r>
              <w:br/>
            </w:r>
            <w:r>
              <w:t>(при передаче им полномочий)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ведомственные правовые акты,</w:t>
            </w:r>
            <w:r>
              <w:br/>
            </w:r>
            <w:r>
              <w:t>правовые акты су</w:t>
            </w:r>
            <w:r>
              <w:t>бъектов</w:t>
            </w:r>
            <w:r>
              <w:br/>
            </w:r>
            <w:r>
              <w:t xml:space="preserve">Российской Федерации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</w:t>
            </w:r>
            <w:r>
              <w:t>онно-</w:t>
            </w:r>
            <w:r>
              <w:br/>
            </w:r>
            <w:r>
              <w:t>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 квартал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</w:t>
            </w:r>
            <w:r>
              <w:t xml:space="preserve"> Минздрав России, Минкультуры России, Минобрнауки России, Минспорт России, органы</w:t>
            </w:r>
            <w:r>
              <w:br/>
            </w:r>
            <w:r>
              <w:t xml:space="preserve">исполнительной власти субъектов Российской Федерации, органы местного самоуправления, организации культуры, социального обслуживания, медицинские организации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ведение электр</w:t>
            </w:r>
            <w:r>
              <w:t>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самоуправле-</w:t>
            </w:r>
            <w:r>
              <w:br/>
            </w:r>
            <w:r>
              <w:t>ния), организаций культуры, социального обслуживания, медицинских организаций</w:t>
            </w:r>
            <w:r>
              <w:t xml:space="preserve"> в информационно-</w:t>
            </w:r>
            <w:r>
              <w:br/>
            </w:r>
            <w:r>
              <w:t>телекоммуни-</w:t>
            </w:r>
            <w:r>
              <w:br/>
            </w:r>
            <w:r>
              <w:t>кационной сети "Интернет"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</w:t>
            </w:r>
            <w:r>
              <w:t>овья и образования;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в течение месяца</w:t>
            </w:r>
            <w:r>
              <w:br/>
            </w:r>
            <w:r>
              <w:t>со дня</w:t>
            </w:r>
            <w:r>
              <w:br/>
            </w:r>
            <w:r>
              <w:t>поступле-</w:t>
            </w:r>
            <w:r>
              <w:br/>
            </w:r>
            <w:r>
              <w:t>ния</w:t>
            </w:r>
            <w:r>
              <w:br/>
            </w:r>
            <w:r>
              <w:t>информа-</w:t>
            </w:r>
            <w:r>
              <w:br/>
            </w:r>
            <w:r>
              <w:t xml:space="preserve">ции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Минкультуры России, Минтруд России, Минздрав России, Минобрнауки России, Минспорт России, органы исполнительной власти</w:t>
            </w:r>
            <w:r>
              <w:br/>
            </w:r>
            <w:r>
              <w:t>субъектов Российской</w:t>
            </w:r>
            <w:r>
              <w:br/>
            </w:r>
            <w:r>
              <w:t>Федерации,</w:t>
            </w:r>
            <w:r>
              <w:br/>
            </w:r>
            <w:r>
              <w:t>органы местного</w:t>
            </w:r>
            <w:r>
              <w:br/>
            </w:r>
            <w:r>
              <w:t>самоуправления</w:t>
            </w:r>
            <w:r>
              <w:br/>
            </w:r>
            <w:r>
              <w:t>(при передаче им</w:t>
            </w:r>
            <w:r>
              <w:br/>
            </w:r>
            <w:r>
              <w:t>полномочий)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рассмотрение информации, принятие решений в сфере культуры, социального обслуживания, охраны здоровья и образования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организация учета информации о результатах независимой оценки качества оказания услуг организаци</w:t>
            </w:r>
            <w:r>
              <w:t>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постоянно</w:t>
            </w:r>
            <w:r>
              <w:br/>
            </w:r>
            <w:r>
              <w:t>(по мере</w:t>
            </w:r>
            <w:r>
              <w:br/>
            </w:r>
            <w:r>
              <w:t>поступле-</w:t>
            </w:r>
            <w:r>
              <w:br/>
            </w:r>
            <w:r>
              <w:t>ния информа-</w:t>
            </w:r>
            <w:r>
              <w:br/>
            </w:r>
            <w:r>
              <w:t>ции от соответст-</w:t>
            </w:r>
            <w:r>
              <w:br/>
            </w:r>
            <w:r>
              <w:t>вующего</w:t>
            </w:r>
            <w:r>
              <w:br/>
            </w:r>
            <w:r>
              <w:t>общест-</w:t>
            </w:r>
            <w:r>
              <w:br/>
            </w:r>
            <w:r>
              <w:t>венного</w:t>
            </w:r>
            <w:r>
              <w:br/>
            </w:r>
            <w:r>
              <w:t>совета)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 Минз</w:t>
            </w:r>
            <w:r>
              <w:t>драв России, Минкультуры России, Минобрнауки России, Минспорт России, органы</w:t>
            </w:r>
            <w:r>
              <w:br/>
            </w:r>
            <w:r>
              <w:t xml:space="preserve">исполнительной власти субъектов Российской Федерации, </w:t>
            </w:r>
            <w:r>
              <w:br/>
            </w:r>
            <w:r>
              <w:t xml:space="preserve">органы местного самоуправления </w:t>
            </w:r>
            <w:r>
              <w:br/>
            </w:r>
            <w:r>
              <w:t>(при передаче им полномочий)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информирова-</w:t>
            </w:r>
            <w:r>
              <w:br/>
            </w:r>
            <w:r>
              <w:t>ние об учете результатов независимой оценки в сфе</w:t>
            </w:r>
            <w:r>
              <w:t xml:space="preserve">ре культуры, социального обслуживания, охраны здоровья и образования в открытых источниках </w:t>
            </w:r>
            <w:r>
              <w:br/>
            </w:r>
            <w:r>
              <w:t>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</w:t>
            </w:r>
            <w:r>
              <w:t>авле-</w:t>
            </w:r>
            <w:r>
              <w:br/>
            </w:r>
            <w:r>
              <w:t>ния) в информационно-</w:t>
            </w:r>
            <w:r>
              <w:br/>
            </w:r>
            <w:r>
              <w:t>телекоммуни-</w:t>
            </w:r>
            <w:r>
              <w:br/>
            </w:r>
            <w:r>
              <w:t>кационной сети "Интернет")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</w:t>
            </w:r>
            <w:r>
              <w:br/>
            </w:r>
            <w:r>
              <w:t>телекоммуникационной сети "Интернет" раздела "Независимая система оцен</w:t>
            </w:r>
            <w:r>
              <w:t xml:space="preserve">ки качества работы организаций социальной сферы" в сфере культуры, социального обслуживания, охраны здоровья и образования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 квартал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Минкультуры России, Минтруд России, Минздрав России, Минобрнауки России, Минспорт России, органы</w:t>
            </w:r>
            <w:r>
              <w:br/>
            </w:r>
            <w:r>
              <w:t>исполнительн</w:t>
            </w:r>
            <w:r>
              <w:t xml:space="preserve">ой власти субъектов Российской Федерации, </w:t>
            </w:r>
            <w:r>
              <w:br/>
            </w:r>
            <w:r>
              <w:t xml:space="preserve">органы местного самоуправления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дополнительно включена</w:t>
            </w:r>
            <w:r>
              <w:t xml:space="preserve"> </w:t>
            </w:r>
            <w:hyperlink r:id="rId10" w:anchor="/document/99/420247271/XA00LUO2M6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7.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</w:t>
            </w:r>
            <w:r>
              <w:t xml:space="preserve">ний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II квартал 2013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Минобрнауки России, Минздрав России, Минтруд России, Минкультуры России, Минспорт России, органы исполнительной власти субъектов Российской Федерации, </w:t>
            </w:r>
            <w:r>
              <w:br/>
            </w:r>
            <w:r>
              <w:t>органы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нормативные правовые акты,</w:t>
            </w:r>
            <w:r>
              <w:br/>
            </w:r>
            <w:r>
              <w:t>ведомственные акты, информацион-</w:t>
            </w:r>
            <w:r>
              <w:br/>
            </w:r>
            <w:r>
              <w:t xml:space="preserve">ные письма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7.1.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Минкультуры России, Минтруд России, Минздрав России, Минобрнауки России, Минспорт России, органы</w:t>
            </w:r>
            <w:r>
              <w:br/>
            </w:r>
            <w:r>
              <w:t xml:space="preserve">исполнительной власти субъектов Российской Федерации </w:t>
            </w:r>
            <w:r>
              <w:br/>
            </w:r>
            <w:r>
              <w:t>(органы местного самоуправления), организации культуры, социального обслуживания,</w:t>
            </w:r>
            <w:r>
              <w:br/>
            </w:r>
            <w:r>
              <w:t>медицинские</w:t>
            </w:r>
            <w:r>
              <w:br/>
            </w:r>
            <w:r>
              <w:t>организации</w:t>
            </w:r>
            <w:r>
              <w:t>, организации,</w:t>
            </w:r>
            <w:r>
              <w:br/>
            </w:r>
            <w:r>
              <w:t>осуществляющие</w:t>
            </w:r>
            <w:r>
              <w:br/>
            </w:r>
            <w:r>
              <w:t>образовательную</w:t>
            </w:r>
            <w:r>
              <w:br/>
            </w:r>
            <w:r>
              <w:t xml:space="preserve">деятельность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размещение информации на официальном сайте в информационно-</w:t>
            </w:r>
            <w:r>
              <w:br/>
            </w:r>
            <w:r>
              <w:t>телекоммуни-</w:t>
            </w:r>
            <w:r>
              <w:br/>
            </w:r>
            <w:r>
              <w:t>кационной сети "Интернет" организаций культуры, социального обслуживания, медицинских организаций, организаций, осуществля</w:t>
            </w:r>
            <w:r>
              <w:t>ющих образователь-</w:t>
            </w:r>
            <w:r>
              <w:br/>
            </w:r>
            <w:r>
              <w:t xml:space="preserve">ную деятельность, и (или) органа местного самоуправления, и (или) органа исполнительной власти субъекта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Российской Федерации, и (или) федерального органа исполнительной власти в соответствии с требованиями, установленным</w:t>
            </w:r>
            <w:r>
              <w:t xml:space="preserve">и соответствующим федеральным органом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дополнительно включена</w:t>
            </w:r>
            <w:r>
              <w:t xml:space="preserve"> </w:t>
            </w:r>
            <w:hyperlink r:id="rId11" w:anchor="/document/99/420247271/XA00LVA2M9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8.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правовые акты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определение ответственного подразделения за мониторинг общественного мнения по вопросу качества работы учреждений; организация семинаров-совещаний, круглых столов с участием общественных организаций, профессиональных сообществ,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IV квартал 2013 года </w:t>
            </w:r>
            <w:r>
              <w:br/>
            </w:r>
            <w:r>
              <w:t>в теч</w:t>
            </w:r>
            <w:r>
              <w:t xml:space="preserve">ение 2013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федеральные органы исполнительной власти органы исполнительной власти субъектов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социально ориентированных некоммерческих организаций по вопросу внедрения независимой системы оценки качества.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2" w:anchor="/document/99/420247271/XA00M262MM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. - См.</w:t>
            </w:r>
            <w:r>
              <w:t xml:space="preserve"> </w:t>
            </w:r>
            <w:hyperlink r:id="rId13" w:anchor="/document/99/420251371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8.1.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</w:t>
            </w:r>
            <w:r>
              <w:t xml:space="preserve"> некоммерческих организаций по вопросу внедрения независимой системы оценки качества работы организаций в сфере культуры, социального обслуживания, охраны здоровья и образования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2015 год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 Минкультуры России, Минздрав России, Минобрнауки России, Минспорт России,</w:t>
            </w:r>
            <w:r>
              <w:br/>
            </w:r>
            <w:r>
              <w:t>органы</w:t>
            </w:r>
            <w:r>
              <w:br/>
            </w:r>
            <w:r>
              <w:t xml:space="preserve">исполнительной власти субъектов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проведение публичных мероприятий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дополнительно включена</w:t>
            </w:r>
            <w:r>
              <w:t xml:space="preserve"> </w:t>
            </w:r>
            <w:hyperlink r:id="rId14" w:anchor="/document/99/420247271/XA00M2U2M0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9.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Информационное сопровождение функционирования независимой системы оценки качества работы организаций в сфере культуры, социального обслуживания, охраны здоровья и образования: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взаимодействие со средствами массовой информации по вопросам про</w:t>
            </w:r>
            <w:r>
              <w:t>ведения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Минкультуры России, Минтруд России, Минздрав России, Минобрнауки России, Минспорт России, органы</w:t>
            </w:r>
            <w:r>
              <w:br/>
            </w:r>
            <w:r>
              <w:t>исполнительной власти субъектов Российской Федерации, органы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размещение информации в публичных источниках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</w:t>
            </w:r>
            <w:r>
              <w:t xml:space="preserve">социального обслуживания, </w:t>
            </w:r>
            <w:r>
              <w:br/>
            </w:r>
            <w:r>
              <w:t>охраны здоровья, образования на официальном сайте для размещения информации о государственных (муниципальных) учреждениях в информационно-</w:t>
            </w:r>
            <w:r>
              <w:br/>
            </w:r>
            <w:r>
              <w:t>телекоммуникационной сети "Интернет" (www.bus.gov.ru);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постоянно</w:t>
            </w:r>
            <w:r>
              <w:br/>
            </w:r>
            <w:r>
              <w:t>(начиная</w:t>
            </w:r>
            <w:r>
              <w:br/>
            </w:r>
            <w:r>
              <w:t>с 1 сентября</w:t>
            </w:r>
            <w:r>
              <w:br/>
            </w:r>
            <w:r>
              <w:t>20</w:t>
            </w:r>
            <w:r>
              <w:t>15 года)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Минкультуры России, Минтруд России, Минздрав России, Минобрнауки России,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публикация результатов независимой оценки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</w:t>
            </w:r>
            <w:r>
              <w:t>в местного самоуправления) в информационно-</w:t>
            </w:r>
            <w:r>
              <w:br/>
            </w:r>
            <w:r>
              <w:t>телекоммуникационной сети "Интернет";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органы</w:t>
            </w:r>
            <w:r>
              <w:br/>
            </w:r>
            <w:r>
              <w:t xml:space="preserve">исполнительной власти субъектов Российской Федерации, органы местного самоуправления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публикация результатов независимой оценки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организация мероприятий (круглых столов, конференций) для распространения лучших практик проведения независимой оценки качества оказания услуг организациями в сфере культуры, социального обслуживания, охраны здоровья, образования и выработки предложений по</w:t>
            </w:r>
            <w:r>
              <w:t xml:space="preserve"> совершенствованию проведения такой оценки с участием общественных организаций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 Минкультуры России, Минздрав России, Минобрнауки России, Минспорт России, органы</w:t>
            </w:r>
            <w:r>
              <w:br/>
            </w:r>
            <w:r>
              <w:t xml:space="preserve">исполнительной власти субъектов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проведение </w:t>
            </w:r>
            <w:r>
              <w:t xml:space="preserve">публичных мероприятий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15" w:anchor="/document/99/420247271/XA00M3G2M3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. - См.</w:t>
            </w:r>
            <w:r>
              <w:t xml:space="preserve"> </w:t>
            </w:r>
            <w:hyperlink r:id="rId16" w:anchor="/document/99/420251371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9.1.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</w:t>
            </w:r>
            <w:r>
              <w:t>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</w:t>
            </w:r>
            <w:r>
              <w:br/>
            </w:r>
            <w:r>
              <w:t>телекоммуникационной сети "Интернет" (www.bus.gov.ru):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доработка официального сайта для размещения информации о государственных (муниципальных) учреждениях в информационно-</w:t>
            </w:r>
            <w:r>
              <w:br/>
            </w:r>
            <w:r>
              <w:t>телекоммуникационной сети "Интернет" (www.bus.gov.ru);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1 июля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Казначейство России, Минфин России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создание на официальном са</w:t>
            </w:r>
            <w:r>
              <w:t>йте в информационно-</w:t>
            </w:r>
            <w:r>
              <w:br/>
            </w:r>
            <w:r>
              <w:t>телекоммуни-</w:t>
            </w:r>
            <w:r>
              <w:br/>
            </w:r>
            <w:r>
              <w:t>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</w:t>
            </w:r>
            <w:r>
              <w:t>ния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</w:t>
            </w:r>
            <w:r>
              <w:t>дарственных (муниципальных) учреждениях в информационно-</w:t>
            </w:r>
            <w:r>
              <w:br/>
            </w:r>
            <w:r>
              <w:t>телекоммуникационной сети "Интернет" (www.bus.gov.ru)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начиная</w:t>
            </w:r>
            <w:r>
              <w:br/>
            </w:r>
            <w:r>
              <w:t>с 1 сентября</w:t>
            </w:r>
            <w:r>
              <w:br/>
            </w:r>
            <w:r>
              <w:t xml:space="preserve">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Казначейство России, Минфин России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обеспечение возможности для зарегистрирован-</w:t>
            </w:r>
            <w:r>
              <w:br/>
            </w:r>
            <w:r>
              <w:t>ных в установленном порядке п</w:t>
            </w:r>
            <w:r>
              <w:t>ользователей размещать информацию на официальном сайте в информационно-</w:t>
            </w:r>
            <w:r>
              <w:br/>
            </w:r>
            <w:r>
              <w:t>телекоммуни-</w:t>
            </w:r>
            <w:r>
              <w:br/>
            </w:r>
            <w:r>
              <w:t>кационной сети "Интернет" (www.bus.gov.ru)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дополнительно включена</w:t>
            </w:r>
            <w:r>
              <w:t xml:space="preserve"> </w:t>
            </w:r>
            <w:hyperlink r:id="rId17" w:anchor="/document/99/420247271/XA00M5Q2MD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10.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Ведение мониторинга: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создания условий для проведения в соответствии с положениями</w:t>
            </w:r>
            <w:r>
              <w:t xml:space="preserve"> </w:t>
            </w:r>
            <w:hyperlink r:id="rId18" w:anchor="/document/99/420208920/" w:history="1">
              <w:r>
                <w:rPr>
                  <w:rStyle w:val="a4"/>
                </w:rPr>
                <w:t>Федерального закона от 21 июля 2014 года № 256-ФЗ "О внесении изменений в отдельные законодательные акты Российской Федерации по вопросам проведения независимой оценки</w:t>
              </w:r>
            </w:hyperlink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ежегодно,</w:t>
            </w:r>
            <w:r>
              <w:br/>
            </w:r>
            <w:r>
              <w:t>до 20 янв</w:t>
            </w:r>
            <w:r>
              <w:t>аря</w:t>
            </w:r>
            <w:r>
              <w:br/>
            </w:r>
            <w:r>
              <w:t xml:space="preserve">и 15 июля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России, Минкультуры России, Минздрав России, Минобрнауки России, Минспорт России, органы</w:t>
            </w:r>
            <w:r>
              <w:br/>
            </w:r>
            <w:r>
              <w:t xml:space="preserve">исполнительной власти субъектов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предоставление сведений в информационно-</w:t>
            </w:r>
            <w:r>
              <w:br/>
            </w:r>
            <w:r>
              <w:t xml:space="preserve">аналитическую систему "Мониторинг выполнения мероприятий по </w:t>
            </w: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hyperlink r:id="rId19" w:anchor="/document/99/420208920/" w:history="1">
              <w:r>
                <w:rPr>
                  <w:rStyle w:val="a4"/>
                </w:rPr>
                <w:t>качества оказания услуг организациями в сфере культуры, социального обслуживания, охраны здоровья и образования"</w:t>
              </w:r>
            </w:hyperlink>
            <w:r>
              <w:t xml:space="preserve"> </w:t>
            </w:r>
            <w:r>
              <w:t>независимой оценки качества оказания услуг организациями в сфере культуры, социального обслуживания, охраны здоровья, образования, а также выработки предложений по улучшению работы организаций и их реализации в рамках информационно-</w:t>
            </w:r>
            <w:r>
              <w:br/>
            </w:r>
            <w:r>
              <w:t>аналитической системы "</w:t>
            </w:r>
            <w:r>
              <w:t>Мониторинг выполнения мероприятий по повышению оплаты труда работников";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ежегодно,</w:t>
            </w:r>
            <w:r>
              <w:br/>
            </w:r>
            <w:r>
              <w:t>до 11 января</w:t>
            </w:r>
            <w:r>
              <w:br/>
            </w:r>
            <w:r>
              <w:t xml:space="preserve">и 5 июля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повышению оплаты труда работников" Минтруда России </w:t>
            </w: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</w:t>
            </w:r>
            <w:r>
              <w:br/>
            </w:r>
            <w:r>
              <w:t>телекоммуникационной сети "Интернет" (www.bus.gov.r</w:t>
            </w:r>
            <w:r>
              <w:t>u)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ежегодно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Минфин России, Казначейство России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размещение результатов мониторинга на официальном сайте в информационно-</w:t>
            </w:r>
            <w:r>
              <w:br/>
            </w:r>
            <w:r>
              <w:t>телекоммуникаци-</w:t>
            </w:r>
            <w:r>
              <w:br/>
            </w:r>
            <w:r>
              <w:t>онной сети "Интернет" (www.bus.gov.ru)</w:t>
            </w: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5862279"/>
        </w:trPr>
        <w:tc>
          <w:tcPr>
            <w:tcW w:w="109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0" w:anchor="/document/99/420247271/XA00M6C2MG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. - См.</w:t>
            </w:r>
            <w:r>
              <w:t xml:space="preserve"> </w:t>
            </w:r>
            <w:hyperlink r:id="rId21" w:anchor="/document/99/420251371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5862279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11.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Подготовка доклада о результатах проведения независимой оценки качества оказания услуг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до</w:t>
            </w:r>
            <w:r>
              <w:t xml:space="preserve"> 30 марта</w:t>
            </w:r>
            <w:r>
              <w:br/>
            </w:r>
            <w:r>
              <w:t>2015 года</w:t>
            </w:r>
            <w:r>
              <w:br/>
            </w:r>
            <w:r>
              <w:t xml:space="preserve">(далее - </w:t>
            </w:r>
            <w:r>
              <w:br/>
            </w:r>
            <w:r>
              <w:t>ежегодно)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Минтруд России с участием</w:t>
            </w:r>
            <w:r>
              <w:br/>
            </w:r>
            <w:r>
              <w:t>Минкультуры России, Минздрава России, Минобрнауки России, Минспорта России, Минфина России, органов</w:t>
            </w:r>
            <w:r>
              <w:br/>
            </w:r>
            <w:r>
              <w:t xml:space="preserve">исполнительной власти субъектов Российской Федерации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 xml:space="preserve">доклад в Правительство Российской </w:t>
            </w:r>
            <w:r>
              <w:t xml:space="preserve">Федерации </w:t>
            </w: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05862279"/>
        </w:trPr>
        <w:tc>
          <w:tcPr>
            <w:tcW w:w="109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7AB9">
            <w:pPr>
              <w:pStyle w:val="formattext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22" w:anchor="/document/99/420247271/XA00M6C2MG/" w:history="1">
              <w:r>
                <w:rPr>
                  <w:rStyle w:val="a4"/>
                </w:rPr>
                <w:t>распоряжением Правительства Российской Федерации от 20 января 2015 года № 53-р</w:t>
              </w:r>
            </w:hyperlink>
            <w:r>
              <w:t>. - См.</w:t>
            </w:r>
            <w:r>
              <w:t xml:space="preserve"> </w:t>
            </w:r>
            <w:hyperlink r:id="rId23" w:anchor="/document/99/420251371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57A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57AB9">
      <w:pPr>
        <w:divId w:val="2160899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4A13"/>
    <w:rsid w:val="00657AB9"/>
    <w:rsid w:val="00E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1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7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7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3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89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18495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2018-04-16T03:38:00Z</dcterms:created>
  <dcterms:modified xsi:type="dcterms:W3CDTF">2018-04-16T03:38:00Z</dcterms:modified>
</cp:coreProperties>
</file>